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A12" w:rsidRDefault="004F1299" w:rsidP="00BD4A1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A12">
        <w:rPr>
          <w:rFonts w:ascii="Times New Roman" w:hAnsi="Times New Roman" w:cs="Times New Roman"/>
          <w:b/>
          <w:sz w:val="24"/>
          <w:szCs w:val="24"/>
        </w:rPr>
        <w:t>Аннотация  к рабочей  программе  по Литературному  чтению  на родном  язык</w:t>
      </w:r>
      <w:proofErr w:type="gramStart"/>
      <w:r w:rsidRPr="00BD4A12">
        <w:rPr>
          <w:rFonts w:ascii="Times New Roman" w:hAnsi="Times New Roman" w:cs="Times New Roman"/>
          <w:b/>
          <w:sz w:val="24"/>
          <w:szCs w:val="24"/>
        </w:rPr>
        <w:t>е(</w:t>
      </w:r>
      <w:proofErr w:type="gramEnd"/>
      <w:r w:rsidRPr="00BD4A12">
        <w:rPr>
          <w:rFonts w:ascii="Times New Roman" w:hAnsi="Times New Roman" w:cs="Times New Roman"/>
          <w:b/>
          <w:sz w:val="24"/>
          <w:szCs w:val="24"/>
        </w:rPr>
        <w:t>русском), уровень НОО,1-4 классы</w:t>
      </w:r>
    </w:p>
    <w:p w:rsidR="004F1299" w:rsidRPr="00BD4A12" w:rsidRDefault="004F1299" w:rsidP="00BD4A1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76"/>
        <w:gridCol w:w="7195"/>
      </w:tblGrid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4F1299" w:rsidP="00BD4A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r w:rsidR="00BD4A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7195" w:type="dxa"/>
          </w:tcPr>
          <w:p w:rsidR="004F1299" w:rsidRPr="00BD4A12" w:rsidRDefault="004F1299" w:rsidP="00BD4A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b/>
                <w:sz w:val="24"/>
                <w:szCs w:val="24"/>
              </w:rPr>
              <w:t>Рабочая программа по литературному чтению на родном языке (русском)</w:t>
            </w:r>
          </w:p>
        </w:tc>
      </w:tr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BD4A12" w:rsidP="00BD4A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Основной </w:t>
            </w:r>
            <w:r w:rsidR="004F1299" w:rsidRPr="00BD4A12">
              <w:rPr>
                <w:rFonts w:ascii="Times New Roman" w:hAnsi="Times New Roman" w:cs="Times New Roman"/>
                <w:sz w:val="24"/>
                <w:szCs w:val="24"/>
              </w:rPr>
              <w:t>разработчик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1299" w:rsidRPr="00BD4A12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195" w:type="dxa"/>
          </w:tcPr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BD4A12" w:rsidP="00BD4A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Адресность </w:t>
            </w:r>
            <w:r w:rsidR="004F1299" w:rsidRPr="00BD4A12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195" w:type="dxa"/>
          </w:tcPr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Учителям,  учащимся  от  6,6-11  лет,  родителям  (законным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представителям)</w:t>
            </w:r>
          </w:p>
        </w:tc>
      </w:tr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4F1299" w:rsidP="00BD4A1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195" w:type="dxa"/>
          </w:tcPr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Школа России</w:t>
            </w:r>
          </w:p>
        </w:tc>
      </w:tr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Основа  программы</w:t>
            </w:r>
          </w:p>
        </w:tc>
        <w:tc>
          <w:tcPr>
            <w:tcW w:w="7195" w:type="dxa"/>
          </w:tcPr>
          <w:p w:rsidR="00F27E7B" w:rsidRPr="00BD4A12" w:rsidRDefault="00F27E7B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Важнейшей особенностью курса, представленной в данной программе, является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его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коммуникативная  направленность,  которая  предполагает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целенаправленное  обучение  школьников  осуществлению  всех  видов  речевой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деятельности: говорения, слушания, письма, чтения.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Вторую  особенность  курса  составляет  внесение  существенных  изменений  в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содержание и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организацию принятого обучения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орфографии: совершенствование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мотивационной  основы  обучения,  усиление  роли  коммуникативного  мотива,  а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также  включение  системного  (начиняя  со  2  -го)  класса  формирования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орфографической  зоркости  и  орфографического  самоконтроля  младших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школьников.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Третья особенность курса связана с постановкой процесса обучения: с опорой на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языковой  опыт  и  природную  языковую  интуицию  детей  реализуется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BD4A12">
              <w:rPr>
                <w:rFonts w:ascii="Times New Roman" w:hAnsi="Times New Roman" w:cs="Times New Roman"/>
                <w:sz w:val="24"/>
                <w:szCs w:val="24"/>
              </w:rPr>
              <w:t xml:space="preserve">  подход  к  изучению  языка  и  дальнейшему  практическому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овладению им.</w:t>
            </w:r>
          </w:p>
          <w:p w:rsidR="004F1299" w:rsidRPr="00BD4A12" w:rsidRDefault="00F27E7B" w:rsidP="00BD4A1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Во  время  занятий  по  предложенному  курсу  происходит  становление  у  детей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развитых форм самосознания и самоконтроля.</w:t>
            </w:r>
          </w:p>
        </w:tc>
      </w:tr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4F1299" w:rsidP="00BD4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195" w:type="dxa"/>
          </w:tcPr>
          <w:p w:rsidR="004F1299" w:rsidRPr="00BD4A12" w:rsidRDefault="00BD4A12" w:rsidP="00BD4A1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27E7B" w:rsidRPr="00BD4A12">
              <w:rPr>
                <w:rFonts w:ascii="Times New Roman" w:hAnsi="Times New Roman" w:cs="Times New Roman"/>
                <w:sz w:val="24"/>
                <w:szCs w:val="24"/>
              </w:rPr>
              <w:t>способствовать  более  прочному  и  сознательному  усвоению  изученного 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7E7B" w:rsidRPr="00BD4A12">
              <w:rPr>
                <w:rFonts w:ascii="Times New Roman" w:hAnsi="Times New Roman" w:cs="Times New Roman"/>
                <w:sz w:val="24"/>
                <w:szCs w:val="24"/>
              </w:rPr>
              <w:t>уроке,  содействовать  развитию  речи  детей,  совершенствовать  у  них  навыки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7E7B" w:rsidRPr="00BD4A12">
              <w:rPr>
                <w:rFonts w:ascii="Times New Roman" w:hAnsi="Times New Roman" w:cs="Times New Roman"/>
                <w:sz w:val="24"/>
                <w:szCs w:val="24"/>
              </w:rPr>
              <w:t>лингвистического  анализа, повышать уровень языкового развития школьников,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7E7B" w:rsidRPr="00BD4A12">
              <w:rPr>
                <w:rFonts w:ascii="Times New Roman" w:hAnsi="Times New Roman" w:cs="Times New Roman"/>
                <w:sz w:val="24"/>
                <w:szCs w:val="24"/>
              </w:rPr>
              <w:t>воспитывать  познавательный  интерес  к  родному  языку,  решать  проблемы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7E7B" w:rsidRPr="00BD4A12">
              <w:rPr>
                <w:rFonts w:ascii="Times New Roman" w:hAnsi="Times New Roman" w:cs="Times New Roman"/>
                <w:sz w:val="24"/>
                <w:szCs w:val="24"/>
              </w:rPr>
              <w:t>интеллектуального развития младших школьников.</w:t>
            </w:r>
          </w:p>
        </w:tc>
      </w:tr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Основные  задачи</w:t>
            </w:r>
          </w:p>
        </w:tc>
        <w:tc>
          <w:tcPr>
            <w:tcW w:w="7195" w:type="dxa"/>
          </w:tcPr>
          <w:p w:rsidR="00F27E7B" w:rsidRPr="00BD4A12" w:rsidRDefault="00F27E7B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 xml:space="preserve">-обеспечение  правильного  усвоения  детьми  достаточного  лексического  </w:t>
            </w:r>
            <w:proofErr w:type="spellStart"/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запаса</w:t>
            </w:r>
            <w:proofErr w:type="gramStart"/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рамматических</w:t>
            </w:r>
            <w:proofErr w:type="spellEnd"/>
            <w:r w:rsidRPr="00BD4A12">
              <w:rPr>
                <w:rFonts w:ascii="Times New Roman" w:hAnsi="Times New Roman" w:cs="Times New Roman"/>
                <w:sz w:val="24"/>
                <w:szCs w:val="24"/>
              </w:rPr>
              <w:t xml:space="preserve"> форм, синтаксических конструкций;</w:t>
            </w:r>
          </w:p>
          <w:p w:rsidR="00F27E7B" w:rsidRPr="00BD4A12" w:rsidRDefault="00F27E7B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-создание  речевых  ситуаций,  стимулирующих  мотивацию  развития  речи</w:t>
            </w:r>
            <w:r w:rsidR="00BD4A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учащихся;</w:t>
            </w:r>
          </w:p>
          <w:p w:rsidR="004F1299" w:rsidRPr="00BD4A12" w:rsidRDefault="00F27E7B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-формирование речевых интересов и потребностей младших школьников</w:t>
            </w:r>
          </w:p>
        </w:tc>
      </w:tr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195" w:type="dxa"/>
          </w:tcPr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4F1299" w:rsidRPr="00BD4A12" w:rsidTr="00BD4A12">
        <w:trPr>
          <w:jc w:val="center"/>
        </w:trPr>
        <w:tc>
          <w:tcPr>
            <w:tcW w:w="2376" w:type="dxa"/>
          </w:tcPr>
          <w:p w:rsidR="004F1299" w:rsidRPr="00BD4A12" w:rsidRDefault="004F1299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Количество  часов</w:t>
            </w:r>
          </w:p>
        </w:tc>
        <w:tc>
          <w:tcPr>
            <w:tcW w:w="7195" w:type="dxa"/>
          </w:tcPr>
          <w:p w:rsidR="004F1299" w:rsidRPr="00BD4A12" w:rsidRDefault="00F27E7B" w:rsidP="00BD4A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A12">
              <w:rPr>
                <w:rFonts w:ascii="Times New Roman" w:hAnsi="Times New Roman" w:cs="Times New Roman"/>
                <w:sz w:val="24"/>
                <w:szCs w:val="24"/>
              </w:rPr>
              <w:t>Рабочая программа рассчитана на 135 часов (1 класс -1 час в неделю–  33 часа,2 – 4 классы – 2 часа в неделю – 68 часов), всего-237 часов</w:t>
            </w:r>
          </w:p>
        </w:tc>
      </w:tr>
    </w:tbl>
    <w:p w:rsidR="004F1299" w:rsidRPr="00BD4A12" w:rsidRDefault="004F1299" w:rsidP="00BD4A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F1299" w:rsidRPr="00BD4A12" w:rsidRDefault="004F1299" w:rsidP="00BD4A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65BCC" w:rsidRPr="00BD4A12" w:rsidRDefault="00065BCC" w:rsidP="00BD4A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065BCC" w:rsidRPr="00BD4A12" w:rsidSect="00F120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F1299"/>
    <w:rsid w:val="00065BCC"/>
    <w:rsid w:val="003F26DE"/>
    <w:rsid w:val="004F1299"/>
    <w:rsid w:val="00BD4A12"/>
    <w:rsid w:val="00F2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6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2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340</Words>
  <Characters>1941</Characters>
  <Application>Microsoft Office Word</Application>
  <DocSecurity>0</DocSecurity>
  <Lines>16</Lines>
  <Paragraphs>4</Paragraphs>
  <ScaleCrop>false</ScaleCrop>
  <Company>Reanimator Extreme Edition</Company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Сарман СОШ</cp:lastModifiedBy>
  <cp:revision>6</cp:revision>
  <dcterms:created xsi:type="dcterms:W3CDTF">2020-11-22T21:24:00Z</dcterms:created>
  <dcterms:modified xsi:type="dcterms:W3CDTF">2020-11-22T22:15:00Z</dcterms:modified>
</cp:coreProperties>
</file>